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SEA Task Force Minutes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MONDAY, NOVEMBER 9, 2015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</w:p>
    <w:tbl>
      <w:tblPr>
        <w:tblStyle w:val="Table1"/>
        <w:bidiVisual w:val="0"/>
        <w:tblW w:w="10665.0" w:type="dxa"/>
        <w:jc w:val="left"/>
        <w:tblLayout w:type="fixed"/>
        <w:tblLook w:val="0600"/>
      </w:tblPr>
      <w:tblGrid>
        <w:gridCol w:w="10665"/>
        <w:tblGridChange w:id="0">
          <w:tblGrid>
            <w:gridCol w:w="1066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Attendees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rtl w:val="0"/>
        </w:rPr>
        <w:t xml:space="preserve">Present: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David Vitek, Amber Cassady, Tim Walker, Wilson Sink, Will Whitehurst, Stanford Shell,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rtl w:val="0"/>
        </w:rPr>
        <w:t xml:space="preserve">Absent: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Maddie Marshall, Luke Cullifer, Grace Buie, Chase Johnson, Brianna Kelley, Tara Nath, Dianne Heath, Adam Hasan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074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0740"/>
        <w:tblGridChange w:id="0">
          <w:tblGrid>
            <w:gridCol w:w="1074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Times New Roman" w:cs="Times New Roman" w:eastAsia="Times New Roman" w:hAnsi="Times New Roman"/>
                <w:b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New Business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BOG Outreach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will plan out strategy in 2 weeks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NCGA Drive In 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David, Wilson, Amber, Chase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End of January - February -- develop list of legislators in small group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Roy Cooper - Wilson contact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Pat McCrory - Will contact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Get-Out-the-Vote Primaries 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Adam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Bernie Sanders &amp; Hillary Clinton anticipated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College Republicans - David and Wilson contact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SEA will register voters at speaker events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Pit Registration 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Duct tape signs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Reserve cube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Absentee Plan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Student Org Registration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Student Government Suite Station - train suite staff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Voter ID Law Changes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SEA Training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Feb 1 - Feb 18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Ben &amp; Jerry’s Partnership - Amber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Basketball Games - SEA voter registration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Federal Lobbying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ASG Advocacy Day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ACC Advocacy Day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Beau Mills - Diana to reach out for funds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Town Engagement Follow-Up 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Wilson, Will, Dianne, Grace,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Will to email Linda - CC whoever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10740.0" w:type="dxa"/>
        <w:jc w:val="left"/>
        <w:tblLayout w:type="fixed"/>
        <w:tblLook w:val="0600"/>
      </w:tblPr>
      <w:tblGrid>
        <w:gridCol w:w="10740"/>
        <w:tblGridChange w:id="0">
          <w:tblGrid>
            <w:gridCol w:w="1074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Action Items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Town Council Committee Appointees - ATTEND MEETINGS - 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Town Advisory Board Calendar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contextualSpacing w:val="1"/>
        <w:rPr>
          <w:rFonts w:ascii="Times New Roman" w:cs="Times New Roman" w:eastAsia="Times New Roman" w:hAnsi="Times New Roman"/>
          <w:b w:val="1"/>
          <w:color w:val="21212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rtl w:val="0"/>
        </w:rPr>
        <w:t xml:space="preserve">Next Meeting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rtl w:val="0"/>
        </w:rPr>
        <w:t xml:space="preserve">- NCPIRG Training - Voter ID Law, Primary Timeline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contextualSpacing w:val="1"/>
        <w:rPr>
          <w:rFonts w:ascii="Times New Roman" w:cs="Times New Roman" w:eastAsia="Times New Roman" w:hAnsi="Times New Roman"/>
          <w:color w:val="212121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rtl w:val="0"/>
        </w:rPr>
        <w:t xml:space="preserve">assign SEA members to 1 community each http://housing.unc.edu/residence-halls/community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townofchapelhill.org/town-hall/government/boards-commissions/schedules-agendas-minutes" TargetMode="External"/></Relationships>
</file>