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8-9pm Monday September 14th, 2015 - Student Government Suite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Absent: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  <w:t xml:space="preserve">Spencer Goodson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 Green - SPO Deputy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Ashley Privette - EA to Houston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Austin Story - Affordability Task Force Representative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Debanjali’s opinion on Companion App, It’s On Us Campaign.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Sowmya’s opinion on Pocket Points.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start listing big events of the week and telling Harry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take minutes at first committee meetings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- pub Chispa’s events throughout Hispanic Heritage Month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tell Harry time, date, place of any events we need to pub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Houston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Reorganizing campus scooter parking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Allowing first-years scooters on campus (possibly under hardship parking)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Pharmacy upstairs; likely to cause more foot traffic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Dissatisfied with progress of Carolina Conversations</w:t>
        <w:tab/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bureaucracy is slowing progress down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of CAS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 EBO know about interest in joining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public forums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 town halls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Mayor: host dinners with Chancellor to bring Islamic students together with administrators to decrease islamophobia 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in support of housing ordinance (4 to a house)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Innovation on campus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ASG meeting on campus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Storrow invitation still in question, most (all but one) Cabinet thinks that he shouldn’t speak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BOT meeting in two weeks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Potentially think about taking a stance on underage drinking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Outline for use of goals in the next two weeks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Potentially have lots of work funneled into committees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 Sci funding being pushed onto Harry’s Executive Assistants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report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Summary of committees’ work up onto website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on how communications will work - Paige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Reorganizing communications organization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New: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Communications liaison to each committee/task-force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 updates on progress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in with committee logistics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all committees at the right size?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anyone need or want additions?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Double check records in the master roster.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Especially as people are added or removed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check our online master calendar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Sexual Assault Policy - Houston and Debanjali (20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Came up with a list of 9 asks of administration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Sexual Assault Prevention Task-force will be analyzing data to develop campuswide understanding about the state of sexual assault at UNC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has had conversations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SBP has no authority to vote in sexual assault case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Parker conversation about changing language so that future SBP wouldn’t have to be part of the process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push for DOJ and DOE to take more control over sexual assault cases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Eliminating some minor punitive options within policy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“warning” and “probation(?)”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rethink umbrella policy of sexual assault (through harassment and discrimination)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people are upset at AAU survey, need to improve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a national campaign to encourage DOJ and DOE to take over this process. 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not just re-write the policy to differentiate between the types of cases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on the Uber project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PHC and IFC to provide free Uber rides within 3 mile radius of campus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Administration unlikely to institutionalize it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could secure funds from Safety and Security Committee/ACT (?)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AOB (2 mins)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- Assign 2 people to work with Safetoberfest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check master roster for accuracy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update from Sowmya on Academic Affairs through FC/EPC/Registrar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assign 2 people to work on the Curriculum Committee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ask everyone for contributions to Congress survey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