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3D" w:rsidRDefault="0031793D">
      <w:pPr>
        <w:rPr>
          <w:rFonts w:ascii="Times New Roman" w:hAnsi="Times New Roman" w:cs="Times New Roman"/>
        </w:rPr>
      </w:pPr>
      <w:bookmarkStart w:id="0" w:name="_GoBack"/>
      <w:bookmarkEnd w:id="0"/>
      <w:r>
        <w:rPr>
          <w:rFonts w:ascii="Times New Roman" w:hAnsi="Times New Roman" w:cs="Times New Roman"/>
        </w:rPr>
        <w:t>March 12, 1999</w:t>
      </w:r>
    </w:p>
    <w:p w:rsidR="0031793D" w:rsidRDefault="0031793D">
      <w:pPr>
        <w:rPr>
          <w:rFonts w:ascii="Times New Roman" w:hAnsi="Times New Roman" w:cs="Times New Roman"/>
        </w:rPr>
      </w:pPr>
    </w:p>
    <w:p w:rsidR="0031793D" w:rsidRDefault="0031793D">
      <w:pPr>
        <w:rPr>
          <w:rFonts w:ascii="Times New Roman" w:hAnsi="Times New Roman" w:cs="Times New Roman"/>
        </w:rPr>
      </w:pPr>
      <w:r>
        <w:rPr>
          <w:rFonts w:ascii="Times New Roman" w:hAnsi="Times New Roman" w:cs="Times New Roman"/>
        </w:rPr>
        <w:t>Bob Ferguson</w:t>
      </w:r>
    </w:p>
    <w:p w:rsidR="0031793D" w:rsidRDefault="0031793D">
      <w:pPr>
        <w:rPr>
          <w:rFonts w:ascii="Times New Roman" w:hAnsi="Times New Roman" w:cs="Times New Roman"/>
        </w:rPr>
      </w:pPr>
      <w:r>
        <w:rPr>
          <w:rFonts w:ascii="Times New Roman" w:hAnsi="Times New Roman" w:cs="Times New Roman"/>
        </w:rPr>
        <w:t>Route 7 Box 107</w:t>
      </w:r>
    </w:p>
    <w:p w:rsidR="0031793D" w:rsidRDefault="0031793D">
      <w:pPr>
        <w:rPr>
          <w:rFonts w:ascii="Times New Roman" w:hAnsi="Times New Roman" w:cs="Times New Roman"/>
        </w:rPr>
      </w:pPr>
      <w:r>
        <w:rPr>
          <w:rFonts w:ascii="Times New Roman" w:hAnsi="Times New Roman" w:cs="Times New Roman"/>
        </w:rPr>
        <w:t>Philadelphia, MS 39350</w:t>
      </w:r>
    </w:p>
    <w:p w:rsidR="0031793D" w:rsidRDefault="0031793D">
      <w:pPr>
        <w:rPr>
          <w:rFonts w:ascii="Times New Roman" w:hAnsi="Times New Roman" w:cs="Times New Roman"/>
        </w:rPr>
      </w:pPr>
    </w:p>
    <w:p w:rsidR="0031793D" w:rsidRDefault="0031793D">
      <w:pPr>
        <w:rPr>
          <w:rFonts w:ascii="Times New Roman" w:hAnsi="Times New Roman" w:cs="Times New Roman"/>
        </w:rPr>
      </w:pPr>
      <w:r>
        <w:rPr>
          <w:rFonts w:ascii="Times New Roman" w:hAnsi="Times New Roman" w:cs="Times New Roman"/>
        </w:rPr>
        <w:t>Dear Mr. Ferguson,</w:t>
      </w:r>
    </w:p>
    <w:p w:rsidR="0031793D" w:rsidRDefault="0031793D">
      <w:pPr>
        <w:rPr>
          <w:rFonts w:ascii="Times New Roman" w:hAnsi="Times New Roman" w:cs="Times New Roman"/>
        </w:rPr>
      </w:pPr>
    </w:p>
    <w:p w:rsidR="0031793D" w:rsidRDefault="0031793D">
      <w:pPr>
        <w:rPr>
          <w:rFonts w:ascii="Times New Roman" w:hAnsi="Times New Roman" w:cs="Times New Roman"/>
        </w:rPr>
      </w:pPr>
      <w:r>
        <w:rPr>
          <w:rFonts w:ascii="Times New Roman" w:hAnsi="Times New Roman" w:cs="Times New Roman"/>
        </w:rPr>
        <w:t xml:space="preserve">I’m writing a long, two-part article on the production of country music for Tower Records’ magazine </w:t>
      </w:r>
      <w:r>
        <w:rPr>
          <w:rFonts w:ascii="Times New Roman" w:hAnsi="Times New Roman" w:cs="Times New Roman"/>
          <w:u w:val="single"/>
        </w:rPr>
        <w:t>Pulse!</w:t>
      </w:r>
      <w:r>
        <w:rPr>
          <w:rFonts w:ascii="Times New Roman" w:hAnsi="Times New Roman" w:cs="Times New Roman"/>
        </w:rPr>
        <w:t xml:space="preserve">  It aims to orient readers historically and provide them with a context for understanding the recordings that they treasure.  I would really like to talk with you, by phone, about your time at RCA.  Twenty to thirty minutes is all I’m requesting.  I’m interested in asking two sorts of questions.  The first is theoretical.  How did you understand your role as producer?  The second is more practical.  I’d like to hear about a few sessions that you produced.  As you might expect, I’m especially interested in your work with Dolly Parton.</w:t>
      </w:r>
    </w:p>
    <w:p w:rsidR="0031793D" w:rsidRDefault="0031793D">
      <w:pPr>
        <w:rPr>
          <w:rFonts w:ascii="Times New Roman" w:hAnsi="Times New Roman" w:cs="Times New Roman"/>
        </w:rPr>
      </w:pPr>
    </w:p>
    <w:p w:rsidR="0031793D" w:rsidRDefault="0031793D">
      <w:pPr>
        <w:rPr>
          <w:rFonts w:ascii="Times New Roman" w:hAnsi="Times New Roman" w:cs="Times New Roman"/>
        </w:rPr>
      </w:pPr>
      <w:r>
        <w:rPr>
          <w:rFonts w:ascii="Times New Roman" w:hAnsi="Times New Roman" w:cs="Times New Roman"/>
        </w:rPr>
        <w:t>In the course of researching my article, I’ve spoken to a number of people: Pete Anderson, Chet Atkins, Thom Bresh, Tony Brown, Shelby Singleton, Blake Chancey, Jack Clement, Sid Feller, Tompall Glaser, Jerry Kennedy, Ken Nelson, Don Pierce, and Jerry Wexler.  In the next couple of weeks, I’m planning interviews with Booker T. Jones, Billy Sherrill, Jim Ed Norman, James Stroud, and, maybe, Jimmy Bowen.  I intend to develop the article that I’m writing into a book.</w:t>
      </w:r>
    </w:p>
    <w:p w:rsidR="0031793D" w:rsidRDefault="0031793D">
      <w:pPr>
        <w:rPr>
          <w:rFonts w:ascii="Times New Roman" w:hAnsi="Times New Roman" w:cs="Times New Roman"/>
        </w:rPr>
      </w:pPr>
    </w:p>
    <w:p w:rsidR="0031793D" w:rsidRDefault="0031793D">
      <w:pPr>
        <w:rPr>
          <w:rFonts w:ascii="Times New Roman" w:hAnsi="Times New Roman" w:cs="Times New Roman"/>
        </w:rPr>
      </w:pPr>
      <w:r>
        <w:rPr>
          <w:rFonts w:ascii="Times New Roman" w:hAnsi="Times New Roman" w:cs="Times New Roman"/>
        </w:rPr>
        <w:t>Still—and this is more fact than flattery—I need to include your comments for my piece to be complete.  Could you phone me at (717) 771-4157—that’s my office phone here at Penn State York—and let me know if an interview is possible?  If you’re willing to talk, you could leave me a convenient time to call and your phone number.  Or you could tell me when to be in my office and ready for your call.  If you’re not willing to talk, I’d appreciate you letting me know.</w:t>
      </w:r>
    </w:p>
    <w:p w:rsidR="0031793D" w:rsidRDefault="0031793D">
      <w:pPr>
        <w:rPr>
          <w:rFonts w:ascii="Times New Roman" w:hAnsi="Times New Roman" w:cs="Times New Roman"/>
        </w:rPr>
      </w:pPr>
    </w:p>
    <w:p w:rsidR="0031793D" w:rsidRDefault="0031793D">
      <w:pPr>
        <w:rPr>
          <w:rFonts w:ascii="Times New Roman" w:hAnsi="Times New Roman" w:cs="Times New Roman"/>
        </w:rPr>
      </w:pPr>
      <w:r>
        <w:rPr>
          <w:rFonts w:ascii="Times New Roman" w:hAnsi="Times New Roman" w:cs="Times New Roman"/>
        </w:rPr>
        <w:t>Thanks for considering my request.  I greatly admire your work.</w:t>
      </w:r>
    </w:p>
    <w:p w:rsidR="0031793D" w:rsidRDefault="0031793D">
      <w:pPr>
        <w:rPr>
          <w:rFonts w:ascii="Times New Roman" w:hAnsi="Times New Roman" w:cs="Times New Roman"/>
        </w:rPr>
      </w:pPr>
    </w:p>
    <w:p w:rsidR="0031793D" w:rsidRDefault="0031793D">
      <w:pPr>
        <w:rPr>
          <w:rFonts w:ascii="Times New Roman" w:hAnsi="Times New Roman" w:cs="Times New Roman"/>
        </w:rPr>
      </w:pPr>
      <w:r>
        <w:rPr>
          <w:rFonts w:ascii="Times New Roman" w:hAnsi="Times New Roman" w:cs="Times New Roman"/>
        </w:rPr>
        <w:t>Sincerely,</w:t>
      </w:r>
    </w:p>
    <w:p w:rsidR="0031793D" w:rsidRDefault="0031793D">
      <w:pPr>
        <w:rPr>
          <w:rFonts w:ascii="Times New Roman" w:hAnsi="Times New Roman" w:cs="Times New Roman"/>
        </w:rPr>
      </w:pPr>
    </w:p>
    <w:p w:rsidR="0031793D" w:rsidRDefault="0031793D">
      <w:pPr>
        <w:rPr>
          <w:rFonts w:ascii="Times New Roman" w:hAnsi="Times New Roman" w:cs="Times New Roman"/>
        </w:rPr>
      </w:pPr>
    </w:p>
    <w:p w:rsidR="0031793D" w:rsidRDefault="0031793D">
      <w:pPr>
        <w:rPr>
          <w:rFonts w:ascii="Times New Roman" w:hAnsi="Times New Roman" w:cs="Times New Roman"/>
        </w:rPr>
      </w:pPr>
    </w:p>
    <w:p w:rsidR="0031793D" w:rsidRDefault="0031793D">
      <w:pPr>
        <w:rPr>
          <w:rFonts w:ascii="Times New Roman" w:hAnsi="Times New Roman" w:cs="Times New Roman"/>
        </w:rPr>
      </w:pPr>
      <w:r>
        <w:rPr>
          <w:rFonts w:ascii="Times New Roman" w:hAnsi="Times New Roman" w:cs="Times New Roman"/>
        </w:rPr>
        <w:t>Michael Jarrett</w:t>
      </w:r>
    </w:p>
    <w:sectPr w:rsidR="0031793D" w:rsidSect="0031793D">
      <w:pgSz w:w="12240" w:h="15840"/>
      <w:pgMar w:top="2880" w:right="1440" w:bottom="1440" w:left="1440"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3D"/>
    <w:rsid w:val="0031793D"/>
    <w:rsid w:val="0087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MICHAEL JARRETT</dc:creator>
  <cp:lastModifiedBy>JAMES MICHAEL JARRETT</cp:lastModifiedBy>
  <cp:revision>2</cp:revision>
  <dcterms:created xsi:type="dcterms:W3CDTF">2015-03-19T15:04:00Z</dcterms:created>
  <dcterms:modified xsi:type="dcterms:W3CDTF">2015-03-19T15:04:00Z</dcterms:modified>
</cp:coreProperties>
</file>