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Agenda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Icebreaker:</w:t>
      </w:r>
      <w:r w:rsidDel="00000000" w:rsidR="00000000" w:rsidRPr="00000000">
        <w:rPr>
          <w:sz w:val="20"/>
          <w:szCs w:val="20"/>
          <w:rtl w:val="0"/>
        </w:rPr>
        <w:t xml:space="preserve"> Where would you most like to spend a summer without any responsibilities?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Tasks for Week of February 27 - Due Sunday, March 5: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Clare and Anamay: </w:t>
      </w:r>
      <w:r w:rsidDel="00000000" w:rsidR="00000000" w:rsidRPr="00000000">
        <w:rPr>
          <w:sz w:val="20"/>
          <w:szCs w:val="20"/>
          <w:rtl w:val="0"/>
        </w:rPr>
        <w:t xml:space="preserve">finalize logo/branding by Saturday, March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Tai: </w:t>
      </w:r>
      <w:r w:rsidDel="00000000" w:rsidR="00000000" w:rsidRPr="00000000">
        <w:rPr>
          <w:sz w:val="20"/>
          <w:szCs w:val="20"/>
          <w:rtl w:val="0"/>
        </w:rPr>
        <w:t xml:space="preserve">start looking at recruitment, reach out to Foley, concept note on first two workshops, connect with Darius and write out pools of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Ian: </w:t>
      </w:r>
      <w:r w:rsidDel="00000000" w:rsidR="00000000" w:rsidRPr="00000000">
        <w:rPr>
          <w:sz w:val="20"/>
          <w:szCs w:val="20"/>
          <w:rtl w:val="0"/>
        </w:rPr>
        <w:t xml:space="preserve">work on budget -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https://www.facebook.com/events/1742084016120914/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Olivia: </w:t>
      </w:r>
      <w:r w:rsidDel="00000000" w:rsidR="00000000" w:rsidRPr="00000000">
        <w:rPr>
          <w:sz w:val="20"/>
          <w:szCs w:val="20"/>
          <w:rtl w:val="0"/>
        </w:rPr>
        <w:t xml:space="preserve">start survey of resources, concept note on Speaker Series - meet with Tanner for both, outline strategic doc, to be finished by Mon, March 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Survey of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Reflect on student government civic engagement fair -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“Take Action Now”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 proposed structure and pool group for feedback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Connect to Asher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Tech Team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Concept note on first workshop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Upcoming deadlines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Recruitment of Tech Team leadership - discuss progress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Concept note on second Tech Team workshop - March 18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Determine Tech Team projects for Spring 2017 - March 21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Host first Tech Team workshop - March 22nd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Website goes live - March 20th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Pull up “Project Ideas” doc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 potential projects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qualities should we look for in potential projects?</w:t>
      </w:r>
    </w:p>
    <w:p w:rsidR="00000000" w:rsidDel="00000000" w:rsidP="00000000" w:rsidRDefault="00000000" w:rsidRPr="00000000">
      <w:pPr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priority - projects with highest potential for added value from Tech Team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Pool group for suggestions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Communications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Upcoming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Logo/branding decisions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need logos and branding that can be utilized online, letterhead, business cards, materials for speaking events, etc.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UNC IOP Brochure - March 10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Finalize communications strategy - Year 1 - March 19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Important to have this down on paper before launching website/social media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we include earned media as a major component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IOP will be the first student-driven institute created in the University’s history so there is a great deal of opportunity for earned media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Might be worth connecting you two with the comms staff members at Harvard and UChicago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 goes live - March 23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 goes live - March 23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 how we can make the IOP inclusive and accessible from the very beginning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Speaker Series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Concept note on speaker series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 and pool group for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DOUBLE CHECK</w:t>
      </w:r>
      <w:r w:rsidDel="00000000" w:rsidR="00000000" w:rsidRPr="00000000">
        <w:rPr>
          <w:sz w:val="20"/>
          <w:szCs w:val="20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Do we need money for anything in March? If so, what?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Near term Funding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Brochures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Banner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Posters and food for Speaker Series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Collaborations UNC Orgs, Campus Dems and Reps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Low Hanging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Deadline for Ian - identify 10 grants by March 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 - Concerns - Questions?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Tasks for Week of March 5 - Due Sunday, March 12: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Clare: </w:t>
      </w:r>
      <w:r w:rsidDel="00000000" w:rsidR="00000000" w:rsidRPr="00000000">
        <w:rPr>
          <w:sz w:val="20"/>
          <w:szCs w:val="20"/>
          <w:rtl w:val="0"/>
        </w:rPr>
        <w:t xml:space="preserve">IOP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brochure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Anamay: </w:t>
      </w:r>
      <w:r w:rsidDel="00000000" w:rsidR="00000000" w:rsidRPr="00000000">
        <w:rPr>
          <w:sz w:val="20"/>
          <w:szCs w:val="20"/>
          <w:rtl w:val="0"/>
        </w:rPr>
        <w:t xml:space="preserve">Ask Rob about headshots,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Tanner: </w:t>
      </w:r>
      <w:r w:rsidDel="00000000" w:rsidR="00000000" w:rsidRPr="00000000">
        <w:rPr>
          <w:sz w:val="20"/>
          <w:szCs w:val="20"/>
          <w:rtl w:val="0"/>
        </w:rPr>
        <w:t xml:space="preserve">Work with Anamay on IOP brochure content/website content, doodle poll for headshots week after spring break,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Tai: </w:t>
      </w:r>
      <w:r w:rsidDel="00000000" w:rsidR="00000000" w:rsidRPr="00000000">
        <w:rPr>
          <w:sz w:val="20"/>
          <w:szCs w:val="20"/>
          <w:rtl w:val="0"/>
        </w:rPr>
        <w:t xml:space="preserve">Finalize first workshop details with Foley and Anamay; get list of potential candidates for project managers; project ideas update; website structure with Clare (not due this week); ask Tanner about domain;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Ian:</w:t>
      </w:r>
      <w:r w:rsidDel="00000000" w:rsidR="00000000" w:rsidRPr="00000000">
        <w:rPr>
          <w:sz w:val="20"/>
          <w:szCs w:val="20"/>
          <w:rtl w:val="0"/>
        </w:rPr>
        <w:t xml:space="preserve"> identify grants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Olivia: </w:t>
      </w:r>
      <w:r w:rsidDel="00000000" w:rsidR="00000000" w:rsidRPr="00000000">
        <w:rPr>
          <w:sz w:val="20"/>
          <w:szCs w:val="20"/>
          <w:rtl w:val="0"/>
        </w:rPr>
        <w:t xml:space="preserve">Concept Note due Monday, March 6th. Continue Speaker Series/begin contact. Survey of resources &amp; long form doc research, concept materials due from Anamay, Tanner, and Olivia by mid-spring break. Break down one-pager for Clare’s brochure.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1742084016120914/" TargetMode="External"/><Relationship Id="rId7" Type="http://schemas.openxmlformats.org/officeDocument/2006/relationships/hyperlink" Target="https://www.facebook.com/events/17420840161209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